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40"/>
        <w:gridCol w:w="5580"/>
      </w:tblGrid>
      <w:tr w:rsidR="004A5089" w:rsidRPr="004A5089" w:rsidTr="004A5089">
        <w:trPr>
          <w:trHeight w:val="300"/>
        </w:trPr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089" w:rsidRPr="004A5089" w:rsidRDefault="004A5089" w:rsidP="004A5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4A508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ABRIL</w:t>
            </w:r>
          </w:p>
        </w:tc>
      </w:tr>
      <w:tr w:rsidR="004A5089" w:rsidRPr="004A5089" w:rsidTr="004A5089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089" w:rsidRPr="004A5089" w:rsidRDefault="004A5089" w:rsidP="004A5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4A508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MARTES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089" w:rsidRPr="004A5089" w:rsidRDefault="004A5089" w:rsidP="004A5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4A508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VIERNES</w:t>
            </w:r>
          </w:p>
        </w:tc>
      </w:tr>
      <w:tr w:rsidR="004A5089" w:rsidRPr="004A5089" w:rsidTr="004A5089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089" w:rsidRPr="004A5089" w:rsidRDefault="004A5089" w:rsidP="004A5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508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089" w:rsidRPr="004A5089" w:rsidRDefault="004A5089" w:rsidP="004A5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5089">
              <w:rPr>
                <w:rFonts w:ascii="Calibri" w:eastAsia="Times New Roman" w:hAnsi="Calibri" w:cs="Times New Roman"/>
                <w:color w:val="000000"/>
                <w:lang w:eastAsia="es-CO"/>
              </w:rPr>
              <w:t>10 explicación programa y generalidades</w:t>
            </w:r>
          </w:p>
        </w:tc>
      </w:tr>
      <w:tr w:rsidR="004A5089" w:rsidRPr="004A5089" w:rsidTr="004A5089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089" w:rsidRPr="004A5089" w:rsidRDefault="004A5089" w:rsidP="004A5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5089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14 QUIZ generalidades Cap. 1-3 </w:t>
            </w:r>
            <w:proofErr w:type="spellStart"/>
            <w:r w:rsidRPr="004A5089">
              <w:rPr>
                <w:rFonts w:ascii="Calibri" w:eastAsia="Times New Roman" w:hAnsi="Calibri" w:cs="Times New Roman"/>
                <w:color w:val="000000"/>
                <w:lang w:eastAsia="es-CO"/>
              </w:rPr>
              <w:t>Alles</w:t>
            </w:r>
            <w:proofErr w:type="spellEnd"/>
            <w:r w:rsidRPr="004A5089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089" w:rsidRPr="004A5089" w:rsidRDefault="004A5089" w:rsidP="004A5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5089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17 Desarrollo entrevista p. 33-49 libro Acevedo, Técnicas p 103-111 libro Acevedo  </w:t>
            </w:r>
          </w:p>
        </w:tc>
      </w:tr>
      <w:tr w:rsidR="004A5089" w:rsidRPr="004A5089" w:rsidTr="004A5089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089" w:rsidRPr="004A5089" w:rsidRDefault="004A5089" w:rsidP="004A5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5089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21 ESTUDIO DE CASO Documento gestión por competencias Levy </w:t>
            </w:r>
            <w:proofErr w:type="spellStart"/>
            <w:r w:rsidRPr="004A5089">
              <w:rPr>
                <w:rFonts w:ascii="Calibri" w:eastAsia="Times New Roman" w:hAnsi="Calibri" w:cs="Times New Roman"/>
                <w:color w:val="000000"/>
                <w:lang w:eastAsia="es-CO"/>
              </w:rPr>
              <w:t>Leboyer</w:t>
            </w:r>
            <w:proofErr w:type="spellEnd"/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089" w:rsidRPr="004A5089" w:rsidRDefault="004A5089" w:rsidP="004A5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5089">
              <w:rPr>
                <w:rFonts w:ascii="Calibri" w:eastAsia="Times New Roman" w:hAnsi="Calibri" w:cs="Times New Roman"/>
                <w:color w:val="000000"/>
                <w:lang w:eastAsia="es-CO"/>
              </w:rPr>
              <w:t>24 PARCIAL</w:t>
            </w:r>
          </w:p>
        </w:tc>
      </w:tr>
      <w:tr w:rsidR="004A5089" w:rsidRPr="004A5089" w:rsidTr="004A5089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089" w:rsidRPr="004A5089" w:rsidRDefault="004A5089" w:rsidP="004A5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5089">
              <w:rPr>
                <w:rFonts w:ascii="Calibri" w:eastAsia="Times New Roman" w:hAnsi="Calibri" w:cs="Times New Roman"/>
                <w:color w:val="000000"/>
                <w:lang w:eastAsia="es-CO"/>
              </w:rPr>
              <w:t>28 retroalimentación  y notas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089" w:rsidRPr="004A5089" w:rsidRDefault="004A5089" w:rsidP="004A5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508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4A5089" w:rsidRPr="004A5089" w:rsidTr="004A5089">
        <w:trPr>
          <w:trHeight w:val="300"/>
        </w:trPr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089" w:rsidRPr="004A5089" w:rsidRDefault="004A5089" w:rsidP="004A5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4A508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MAYO</w:t>
            </w:r>
          </w:p>
        </w:tc>
      </w:tr>
      <w:tr w:rsidR="004A5089" w:rsidRPr="004A5089" w:rsidTr="004A5089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089" w:rsidRPr="004A5089" w:rsidRDefault="004A5089" w:rsidP="004A5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508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089" w:rsidRPr="004A5089" w:rsidRDefault="004A5089" w:rsidP="004A5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5089">
              <w:rPr>
                <w:rFonts w:ascii="Calibri" w:eastAsia="Times New Roman" w:hAnsi="Calibri" w:cs="Times New Roman"/>
                <w:color w:val="000000"/>
                <w:lang w:eastAsia="es-CO"/>
              </w:rPr>
              <w:t>1 no hay clase</w:t>
            </w:r>
          </w:p>
        </w:tc>
      </w:tr>
      <w:tr w:rsidR="004A5089" w:rsidRPr="004A5089" w:rsidTr="004A5089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089" w:rsidRPr="004A5089" w:rsidRDefault="004A5089" w:rsidP="004A5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5089">
              <w:rPr>
                <w:rFonts w:ascii="Calibri" w:eastAsia="Times New Roman" w:hAnsi="Calibri" w:cs="Times New Roman"/>
                <w:color w:val="000000"/>
                <w:lang w:eastAsia="es-CO"/>
              </w:rPr>
              <w:t>5 QUIZ DOCUMENTO Formación del recurso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089" w:rsidRPr="004A5089" w:rsidRDefault="004A5089" w:rsidP="004A5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5089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8   DOCUMENTO Gestión del recurso </w:t>
            </w:r>
          </w:p>
        </w:tc>
      </w:tr>
      <w:tr w:rsidR="004A5089" w:rsidRPr="004A5089" w:rsidTr="004A5089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089" w:rsidRPr="004A5089" w:rsidRDefault="004A5089" w:rsidP="004A5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5089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12 ESTUDIO DE CASO </w:t>
            </w:r>
            <w:proofErr w:type="spellStart"/>
            <w:r w:rsidRPr="004A5089">
              <w:rPr>
                <w:rFonts w:ascii="Calibri" w:eastAsia="Times New Roman" w:hAnsi="Calibri" w:cs="Times New Roman"/>
                <w:color w:val="000000"/>
                <w:lang w:eastAsia="es-CO"/>
              </w:rPr>
              <w:t>Assessment</w:t>
            </w:r>
            <w:proofErr w:type="spellEnd"/>
            <w:r w:rsidRPr="004A5089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center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089" w:rsidRPr="004A5089" w:rsidRDefault="004A5089" w:rsidP="004A5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5089">
              <w:rPr>
                <w:rFonts w:ascii="Calibri" w:eastAsia="Times New Roman" w:hAnsi="Calibri" w:cs="Times New Roman"/>
                <w:color w:val="000000"/>
                <w:lang w:eastAsia="es-CO"/>
              </w:rPr>
              <w:t>15 PELÍCULA EL MÉTODO</w:t>
            </w:r>
          </w:p>
        </w:tc>
      </w:tr>
      <w:tr w:rsidR="004A5089" w:rsidRPr="004A5089" w:rsidTr="004A5089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089" w:rsidRPr="004A5089" w:rsidRDefault="004A5089" w:rsidP="004A5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5089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19 PARCIAL FINAL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5089" w:rsidRPr="004A5089" w:rsidRDefault="004A5089" w:rsidP="004A5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4A5089">
              <w:rPr>
                <w:rFonts w:ascii="Calibri" w:eastAsia="Times New Roman" w:hAnsi="Calibri" w:cs="Times New Roman"/>
                <w:color w:val="000000"/>
                <w:lang w:eastAsia="es-CO"/>
              </w:rPr>
              <w:t>22 retroalimentación  y  notas</w:t>
            </w:r>
          </w:p>
        </w:tc>
      </w:tr>
    </w:tbl>
    <w:p w:rsidR="008A2A1D" w:rsidRDefault="008A2A1D"/>
    <w:sectPr w:rsidR="008A2A1D" w:rsidSect="008A2A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5089"/>
    <w:rsid w:val="004A5089"/>
    <w:rsid w:val="008A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A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433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</dc:creator>
  <cp:lastModifiedBy>Mónica</cp:lastModifiedBy>
  <cp:revision>1</cp:revision>
  <dcterms:created xsi:type="dcterms:W3CDTF">2015-04-10T19:04:00Z</dcterms:created>
  <dcterms:modified xsi:type="dcterms:W3CDTF">2015-04-10T19:05:00Z</dcterms:modified>
</cp:coreProperties>
</file>