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C8" w:rsidRDefault="002859C8" w:rsidP="002859C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Acta de reunión de algunos profesores del PRIN</w:t>
      </w:r>
    </w:p>
    <w:p w:rsidR="00FE5CDE" w:rsidRDefault="002859C8" w:rsidP="002859C8">
      <w:pPr>
        <w:jc w:val="both"/>
        <w:rPr>
          <w:sz w:val="28"/>
          <w:szCs w:val="28"/>
        </w:rPr>
      </w:pPr>
      <w:r w:rsidRPr="00285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Los profesores Martín </w:t>
      </w:r>
      <w:proofErr w:type="spellStart"/>
      <w:r>
        <w:rPr>
          <w:sz w:val="28"/>
          <w:szCs w:val="28"/>
        </w:rPr>
        <w:t>Gáfaro</w:t>
      </w:r>
      <w:proofErr w:type="spellEnd"/>
      <w:r>
        <w:rPr>
          <w:sz w:val="28"/>
          <w:szCs w:val="28"/>
        </w:rPr>
        <w:t xml:space="preserve">, Alfonso Sánchez, Felipe Rojas y Sergio Trujillo nos encontramos para debatir acerca de la evaluación que sería más adecuada y equitativa para aquellos estudiantes que NO hacen el PRIN por haber asumido alguna de las asignaturas asociadas como componente electivo. </w:t>
      </w:r>
    </w:p>
    <w:p w:rsidR="002859C8" w:rsidRDefault="002859C8" w:rsidP="002859C8">
      <w:pPr>
        <w:jc w:val="both"/>
        <w:rPr>
          <w:sz w:val="28"/>
          <w:szCs w:val="28"/>
        </w:rPr>
      </w:pPr>
      <w:r>
        <w:rPr>
          <w:sz w:val="28"/>
          <w:szCs w:val="28"/>
        </w:rPr>
        <w:t>Las consideraciones iniciales gira</w:t>
      </w:r>
      <w:r w:rsidR="00E426A4">
        <w:rPr>
          <w:sz w:val="28"/>
          <w:szCs w:val="28"/>
        </w:rPr>
        <w:t>ro</w:t>
      </w:r>
      <w:r>
        <w:rPr>
          <w:sz w:val="28"/>
          <w:szCs w:val="28"/>
        </w:rPr>
        <w:t>n en torno a dos alternativas que se han venido utilizando hasta el momento:</w:t>
      </w:r>
    </w:p>
    <w:p w:rsidR="002859C8" w:rsidRDefault="002859C8" w:rsidP="002859C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 estudiantes</w:t>
      </w:r>
      <w:r w:rsidR="002D18E8">
        <w:rPr>
          <w:sz w:val="28"/>
          <w:szCs w:val="28"/>
        </w:rPr>
        <w:t xml:space="preserve"> p</w:t>
      </w:r>
      <w:r w:rsidR="00A31FB5">
        <w:rPr>
          <w:sz w:val="28"/>
          <w:szCs w:val="28"/>
        </w:rPr>
        <w:t>odían</w:t>
      </w:r>
      <w:r>
        <w:rPr>
          <w:sz w:val="28"/>
          <w:szCs w:val="28"/>
        </w:rPr>
        <w:t xml:space="preserve"> hace</w:t>
      </w:r>
      <w:r w:rsidR="002D18E8">
        <w:rPr>
          <w:sz w:val="28"/>
          <w:szCs w:val="28"/>
        </w:rPr>
        <w:t>r</w:t>
      </w:r>
      <w:r>
        <w:rPr>
          <w:sz w:val="28"/>
          <w:szCs w:val="28"/>
        </w:rPr>
        <w:t xml:space="preserve"> un trabajo cuya calificación representa el 25% </w:t>
      </w:r>
    </w:p>
    <w:p w:rsidR="00E426A4" w:rsidRDefault="00E426A4" w:rsidP="002859C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Cada evaluación representa</w:t>
      </w:r>
      <w:r w:rsidR="00A31FB5">
        <w:rPr>
          <w:sz w:val="28"/>
          <w:szCs w:val="28"/>
        </w:rPr>
        <w:t>ba</w:t>
      </w:r>
      <w:r>
        <w:rPr>
          <w:sz w:val="28"/>
          <w:szCs w:val="28"/>
        </w:rPr>
        <w:t xml:space="preserve"> un porcentaje mayor</w:t>
      </w:r>
      <w:r w:rsidR="00A31FB5">
        <w:rPr>
          <w:sz w:val="28"/>
          <w:szCs w:val="28"/>
        </w:rPr>
        <w:t xml:space="preserve"> para estos estudiantes</w:t>
      </w:r>
      <w:r>
        <w:rPr>
          <w:sz w:val="28"/>
          <w:szCs w:val="28"/>
        </w:rPr>
        <w:t>, de modo que el total equival</w:t>
      </w:r>
      <w:r w:rsidR="00A31FB5">
        <w:rPr>
          <w:sz w:val="28"/>
          <w:szCs w:val="28"/>
        </w:rPr>
        <w:t>ía</w:t>
      </w:r>
      <w:r>
        <w:rPr>
          <w:sz w:val="28"/>
          <w:szCs w:val="28"/>
        </w:rPr>
        <w:t xml:space="preserve"> al 100%.</w:t>
      </w:r>
    </w:p>
    <w:p w:rsidR="002859C8" w:rsidRDefault="00A31FB5" w:rsidP="002859C8">
      <w:pPr>
        <w:jc w:val="both"/>
        <w:rPr>
          <w:sz w:val="28"/>
          <w:szCs w:val="28"/>
        </w:rPr>
      </w:pPr>
      <w:r>
        <w:rPr>
          <w:sz w:val="28"/>
          <w:szCs w:val="28"/>
        </w:rPr>
        <w:t>Para evitar la inequidad que puede presentarse por asignar un mayor porcentaje a la misma evaluación, s</w:t>
      </w:r>
      <w:r w:rsidR="00E426A4">
        <w:rPr>
          <w:sz w:val="28"/>
          <w:szCs w:val="28"/>
        </w:rPr>
        <w:t xml:space="preserve">e propone entonces que los estudiantes </w:t>
      </w:r>
      <w:r w:rsidR="001319AC">
        <w:rPr>
          <w:sz w:val="28"/>
          <w:szCs w:val="28"/>
        </w:rPr>
        <w:t xml:space="preserve">en la condición de </w:t>
      </w:r>
      <w:r w:rsidR="00E426A4">
        <w:rPr>
          <w:sz w:val="28"/>
          <w:szCs w:val="28"/>
        </w:rPr>
        <w:t>NO</w:t>
      </w:r>
      <w:r w:rsidR="001319AC">
        <w:rPr>
          <w:sz w:val="28"/>
          <w:szCs w:val="28"/>
        </w:rPr>
        <w:t xml:space="preserve"> hacer el</w:t>
      </w:r>
      <w:r w:rsidR="00E426A4">
        <w:rPr>
          <w:sz w:val="28"/>
          <w:szCs w:val="28"/>
        </w:rPr>
        <w:t xml:space="preserve"> PRIN</w:t>
      </w:r>
      <w:r>
        <w:rPr>
          <w:sz w:val="28"/>
          <w:szCs w:val="28"/>
        </w:rPr>
        <w:t>,</w:t>
      </w:r>
      <w:r w:rsidR="00E426A4">
        <w:rPr>
          <w:sz w:val="28"/>
          <w:szCs w:val="28"/>
        </w:rPr>
        <w:t xml:space="preserve"> escriban un ensayo relacionado con problemáticas de su propia carrera, que guarden afinidad con los temas del menú</w:t>
      </w:r>
      <w:r w:rsidR="001319AC">
        <w:rPr>
          <w:sz w:val="28"/>
          <w:szCs w:val="28"/>
        </w:rPr>
        <w:t xml:space="preserve"> y/</w:t>
      </w:r>
      <w:r w:rsidR="00E426A4">
        <w:rPr>
          <w:sz w:val="28"/>
          <w:szCs w:val="28"/>
        </w:rPr>
        <w:t>o con temáticas de la asignatura.</w:t>
      </w:r>
    </w:p>
    <w:p w:rsidR="001319AC" w:rsidRDefault="00E426A4" w:rsidP="002859C8">
      <w:pPr>
        <w:jc w:val="both"/>
        <w:rPr>
          <w:sz w:val="28"/>
          <w:szCs w:val="28"/>
        </w:rPr>
      </w:pPr>
      <w:r>
        <w:rPr>
          <w:sz w:val="28"/>
          <w:szCs w:val="28"/>
        </w:rPr>
        <w:t>El seguimiento a estos estudiantes sería más flexible y el profesor</w:t>
      </w:r>
      <w:r w:rsidR="001319AC">
        <w:rPr>
          <w:sz w:val="28"/>
          <w:szCs w:val="28"/>
        </w:rPr>
        <w:t>,</w:t>
      </w:r>
      <w:r>
        <w:rPr>
          <w:sz w:val="28"/>
          <w:szCs w:val="28"/>
        </w:rPr>
        <w:t xml:space="preserve"> a su criterio</w:t>
      </w:r>
      <w:r w:rsidR="001319AC">
        <w:rPr>
          <w:sz w:val="28"/>
          <w:szCs w:val="28"/>
        </w:rPr>
        <w:t>,</w:t>
      </w:r>
      <w:r>
        <w:rPr>
          <w:sz w:val="28"/>
          <w:szCs w:val="28"/>
        </w:rPr>
        <w:t xml:space="preserve"> podrá establecer la necesidad de un mayor o menor acompañamiento dependiendo de las </w:t>
      </w:r>
      <w:r w:rsidR="001319AC">
        <w:rPr>
          <w:sz w:val="28"/>
          <w:szCs w:val="28"/>
        </w:rPr>
        <w:t>condiciones</w:t>
      </w:r>
      <w:r>
        <w:rPr>
          <w:sz w:val="28"/>
          <w:szCs w:val="28"/>
        </w:rPr>
        <w:t xml:space="preserve"> personales</w:t>
      </w:r>
      <w:r w:rsidR="001319AC">
        <w:rPr>
          <w:sz w:val="28"/>
          <w:szCs w:val="28"/>
        </w:rPr>
        <w:t xml:space="preserve"> del estudiante</w:t>
      </w:r>
      <w:r>
        <w:rPr>
          <w:sz w:val="28"/>
          <w:szCs w:val="28"/>
        </w:rPr>
        <w:t>: edad, nivel de formación</w:t>
      </w:r>
      <w:r w:rsidR="00A31FB5">
        <w:rPr>
          <w:sz w:val="28"/>
          <w:szCs w:val="28"/>
        </w:rPr>
        <w:t>, y del proceso</w:t>
      </w:r>
      <w:r>
        <w:rPr>
          <w:sz w:val="28"/>
          <w:szCs w:val="28"/>
        </w:rPr>
        <w:t xml:space="preserve">. </w:t>
      </w:r>
    </w:p>
    <w:p w:rsidR="001319AC" w:rsidRDefault="001319AC" w:rsidP="002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estudiantes en condición de NO hacer el PRIN presentarían un boceto del ensayo a mitad de semestre, que evidencie la incorporación de las reseñas que ha realizado. Al final del semestre presentará un producto final, con las mismas características del ensayo que se pide a los estudiantes PRIN. </w:t>
      </w:r>
    </w:p>
    <w:p w:rsidR="00E426A4" w:rsidRDefault="001319AC" w:rsidP="002859C8">
      <w:pPr>
        <w:jc w:val="both"/>
        <w:rPr>
          <w:sz w:val="28"/>
          <w:szCs w:val="28"/>
        </w:rPr>
      </w:pPr>
      <w:r>
        <w:rPr>
          <w:sz w:val="28"/>
          <w:szCs w:val="28"/>
        </w:rPr>
        <w:t>Los estudiantes podrían hacer su trabajo individualmente o en pareja dependiendo de las características de su grupo de compañeros.</w:t>
      </w:r>
    </w:p>
    <w:p w:rsidR="001319AC" w:rsidRPr="002859C8" w:rsidRDefault="001319AC" w:rsidP="002859C8">
      <w:pPr>
        <w:jc w:val="both"/>
        <w:rPr>
          <w:sz w:val="28"/>
          <w:szCs w:val="28"/>
        </w:rPr>
      </w:pPr>
      <w:r>
        <w:rPr>
          <w:sz w:val="28"/>
          <w:szCs w:val="28"/>
        </w:rPr>
        <w:t>Se calificarían tanto el proceso como el producto.</w:t>
      </w:r>
      <w:r w:rsidR="00A31FB5">
        <w:rPr>
          <w:sz w:val="28"/>
          <w:szCs w:val="28"/>
        </w:rPr>
        <w:t xml:space="preserve"> Los porcentajes están por definir.</w:t>
      </w:r>
    </w:p>
    <w:sectPr w:rsidR="001319AC" w:rsidRPr="00285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C02"/>
    <w:multiLevelType w:val="hybridMultilevel"/>
    <w:tmpl w:val="C220E36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C8"/>
    <w:rsid w:val="001319AC"/>
    <w:rsid w:val="002859C8"/>
    <w:rsid w:val="002D18E8"/>
    <w:rsid w:val="00A31FB5"/>
    <w:rsid w:val="00E426A4"/>
    <w:rsid w:val="00E946C0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Trujillo Garcia</dc:creator>
  <cp:lastModifiedBy>Antony Yaya auditorio</cp:lastModifiedBy>
  <cp:revision>2</cp:revision>
  <dcterms:created xsi:type="dcterms:W3CDTF">2014-02-06T18:53:00Z</dcterms:created>
  <dcterms:modified xsi:type="dcterms:W3CDTF">2014-02-06T18:53:00Z</dcterms:modified>
</cp:coreProperties>
</file>